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941C9" w14:textId="02A09EC4" w:rsidR="00870EA6" w:rsidRDefault="009E74B4" w:rsidP="00870EA6">
      <w:pPr>
        <w:shd w:val="clear" w:color="auto" w:fill="FFFFFF"/>
        <w:spacing w:after="0" w:line="240" w:lineRule="auto"/>
        <w:rPr>
          <w:b/>
          <w:sz w:val="20"/>
          <w:szCs w:val="20"/>
        </w:rPr>
      </w:pPr>
      <w:r w:rsidRPr="00870EA6">
        <w:rPr>
          <w:rFonts w:ascii="Calibri" w:hAnsi="Calibri" w:cs="Calibri"/>
          <w:b/>
          <w:color w:val="222222"/>
          <w:sz w:val="28"/>
          <w:szCs w:val="28"/>
          <w:shd w:val="clear" w:color="auto" w:fill="FFFFFF"/>
        </w:rPr>
        <w:t>Voorschriften voor spelers SKD-Z</w:t>
      </w:r>
      <w:r w:rsidRPr="00870EA6">
        <w:rPr>
          <w:rFonts w:ascii="Calibri" w:hAnsi="Calibri" w:cs="Calibri"/>
          <w:color w:val="222222"/>
          <w:shd w:val="clear" w:color="auto" w:fill="FFFFFF"/>
        </w:rPr>
        <w:br/>
      </w:r>
      <w:r w:rsidR="00D96484">
        <w:rPr>
          <w:b/>
        </w:rPr>
        <w:t>Update: 06/09/2020</w:t>
      </w:r>
      <w:r w:rsidRPr="00870EA6">
        <w:rPr>
          <w:b/>
        </w:rPr>
        <w:br/>
      </w:r>
      <w:r w:rsidRPr="00870EA6">
        <w:rPr>
          <w:b/>
          <w:sz w:val="20"/>
          <w:szCs w:val="20"/>
        </w:rPr>
        <w:t>Spelers:</w:t>
      </w:r>
    </w:p>
    <w:p w14:paraId="10643E07" w14:textId="0CB0AE5E" w:rsidR="00D96484" w:rsidRPr="00D96484" w:rsidRDefault="009E74B4" w:rsidP="00D96484">
      <w:pPr>
        <w:spacing w:after="0" w:line="240" w:lineRule="auto"/>
        <w:rPr>
          <w:b/>
          <w:sz w:val="20"/>
          <w:szCs w:val="20"/>
        </w:rPr>
      </w:pPr>
      <w:r w:rsidRPr="00870EA6">
        <w:rPr>
          <w:sz w:val="20"/>
          <w:szCs w:val="20"/>
        </w:rPr>
        <w:t>Handen ontsmetten bij het betreden van de club, ontsmettingsmiddel is voorzien bij de ingang</w:t>
      </w:r>
      <w:r w:rsidR="00BB424A">
        <w:rPr>
          <w:sz w:val="20"/>
          <w:szCs w:val="20"/>
        </w:rPr>
        <w:t xml:space="preserve"> en op verschillende plaatsen.</w:t>
      </w:r>
      <w:r w:rsidRPr="00870EA6">
        <w:rPr>
          <w:sz w:val="20"/>
          <w:szCs w:val="20"/>
        </w:rPr>
        <w:br/>
      </w:r>
      <w:r w:rsidR="00870EA6" w:rsidRPr="001801B6">
        <w:rPr>
          <w:bCs/>
          <w:sz w:val="20"/>
          <w:szCs w:val="20"/>
        </w:rPr>
        <w:t>Aanwezigheid melden aan tornooileider of vervangend bestuurslid, die de aanwezigheidslijst invult.</w:t>
      </w:r>
      <w:r w:rsidR="00870EA6" w:rsidRPr="00F72A6A">
        <w:rPr>
          <w:b/>
          <w:color w:val="FF0000"/>
          <w:sz w:val="20"/>
          <w:szCs w:val="20"/>
        </w:rPr>
        <w:br/>
      </w:r>
      <w:r w:rsidRPr="00870EA6">
        <w:rPr>
          <w:sz w:val="20"/>
          <w:szCs w:val="20"/>
        </w:rPr>
        <w:t>Mondmaskers:</w:t>
      </w:r>
      <w:r w:rsidRPr="00870EA6">
        <w:rPr>
          <w:sz w:val="20"/>
          <w:szCs w:val="20"/>
        </w:rPr>
        <w:br/>
        <w:t>- Buiten mag er zonder mondmasker gespeeld worden.</w:t>
      </w:r>
      <w:r w:rsidRPr="00870EA6">
        <w:rPr>
          <w:sz w:val="20"/>
          <w:szCs w:val="20"/>
        </w:rPr>
        <w:br/>
        <w:t>- Binnen wordt een mondmasker gedragen in overleg met uw tegenspeler</w:t>
      </w:r>
      <w:r w:rsidRPr="00870EA6">
        <w:rPr>
          <w:sz w:val="20"/>
          <w:szCs w:val="20"/>
        </w:rPr>
        <w:br/>
        <w:t xml:space="preserve">Wegwerphandschoenen (latex) </w:t>
      </w:r>
      <w:r w:rsidR="00D24CF6">
        <w:rPr>
          <w:sz w:val="20"/>
          <w:szCs w:val="20"/>
        </w:rPr>
        <w:t xml:space="preserve">vrij te </w:t>
      </w:r>
      <w:r w:rsidRPr="00870EA6">
        <w:rPr>
          <w:sz w:val="20"/>
          <w:szCs w:val="20"/>
        </w:rPr>
        <w:t>gebruiken, na gebruik in vuilbak.</w:t>
      </w:r>
      <w:r w:rsidRPr="00870EA6">
        <w:rPr>
          <w:sz w:val="20"/>
          <w:szCs w:val="20"/>
        </w:rPr>
        <w:br/>
        <w:t>Enkel noodzakelijke verplaatsingen maken.</w:t>
      </w:r>
      <w:r w:rsidR="00D96484">
        <w:rPr>
          <w:sz w:val="20"/>
          <w:szCs w:val="20"/>
        </w:rPr>
        <w:br/>
        <w:t>Binnen moet er voldoende verluchting zijn, dus met open ramen.</w:t>
      </w:r>
      <w:r w:rsidR="00BB424A">
        <w:rPr>
          <w:sz w:val="20"/>
          <w:szCs w:val="20"/>
        </w:rPr>
        <w:br/>
      </w:r>
      <w:r w:rsidRPr="00870EA6">
        <w:rPr>
          <w:sz w:val="20"/>
          <w:szCs w:val="20"/>
        </w:rPr>
        <w:br/>
        <w:t>Zie ook ESSO Voorschriften.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br/>
      </w:r>
      <w:r w:rsidRPr="00870EA6">
        <w:rPr>
          <w:b/>
          <w:sz w:val="20"/>
          <w:szCs w:val="20"/>
        </w:rPr>
        <w:t>Materiaal:</w:t>
      </w:r>
      <w:r w:rsidRPr="00870EA6">
        <w:rPr>
          <w:sz w:val="20"/>
          <w:szCs w:val="20"/>
        </w:rPr>
        <w:br/>
        <w:t>Er wordt gespeeld met enkel plastic borden en plastic stukken.</w:t>
      </w:r>
      <w:r w:rsidRPr="00870EA6">
        <w:rPr>
          <w:sz w:val="20"/>
          <w:szCs w:val="20"/>
        </w:rPr>
        <w:br/>
      </w:r>
      <w:r w:rsidRPr="001801B6">
        <w:rPr>
          <w:sz w:val="20"/>
          <w:szCs w:val="20"/>
        </w:rPr>
        <w:t>Spelen met latex wegwerphandschoenen is aan te raden.</w:t>
      </w:r>
      <w:r w:rsidR="00D74A6F" w:rsidRPr="001801B6">
        <w:rPr>
          <w:sz w:val="20"/>
          <w:szCs w:val="20"/>
        </w:rPr>
        <w:t xml:space="preserve"> (Het bestuur zorgt voor de voorraad</w:t>
      </w:r>
      <w:r w:rsidR="003C2F8E" w:rsidRPr="001801B6">
        <w:rPr>
          <w:sz w:val="20"/>
          <w:szCs w:val="20"/>
        </w:rPr>
        <w:t>)</w:t>
      </w:r>
      <w:r w:rsidRPr="00F72A6A">
        <w:rPr>
          <w:color w:val="FF0000"/>
          <w:sz w:val="20"/>
          <w:szCs w:val="20"/>
        </w:rPr>
        <w:br/>
      </w:r>
      <w:r w:rsidR="00BB424A">
        <w:rPr>
          <w:sz w:val="20"/>
          <w:szCs w:val="20"/>
        </w:rPr>
        <w:t>Regelmatig handen wassen en ontsmetten</w:t>
      </w:r>
      <w:r w:rsidR="00D96484">
        <w:rPr>
          <w:sz w:val="20"/>
          <w:szCs w:val="20"/>
        </w:rPr>
        <w:t>.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br/>
      </w:r>
      <w:r w:rsidRPr="00870EA6">
        <w:rPr>
          <w:b/>
          <w:sz w:val="20"/>
          <w:szCs w:val="20"/>
        </w:rPr>
        <w:t>Competities:</w:t>
      </w:r>
      <w:r w:rsidRPr="00870EA6">
        <w:rPr>
          <w:sz w:val="20"/>
          <w:szCs w:val="20"/>
        </w:rPr>
        <w:br/>
      </w:r>
      <w:r w:rsidR="00D96484">
        <w:rPr>
          <w:sz w:val="20"/>
          <w:szCs w:val="20"/>
        </w:rPr>
        <w:t xml:space="preserve">Jef </w:t>
      </w:r>
      <w:proofErr w:type="spellStart"/>
      <w:r w:rsidR="00D96484">
        <w:rPr>
          <w:sz w:val="20"/>
          <w:szCs w:val="20"/>
        </w:rPr>
        <w:t>Torfs</w:t>
      </w:r>
      <w:proofErr w:type="spellEnd"/>
      <w:r w:rsidR="00D96484">
        <w:rPr>
          <w:sz w:val="20"/>
          <w:szCs w:val="20"/>
        </w:rPr>
        <w:t xml:space="preserve"> Tornooi vanaf 09/09/2020 tot 21/10/2020 (7 ronden)</w:t>
      </w:r>
      <w:r w:rsidR="00D96484">
        <w:rPr>
          <w:sz w:val="20"/>
          <w:szCs w:val="20"/>
        </w:rPr>
        <w:br/>
        <w:t>Zie Veiligheidsvoorschriften voor het   J T Tornooi</w:t>
      </w:r>
      <w:r w:rsidRPr="00870EA6">
        <w:rPr>
          <w:sz w:val="20"/>
          <w:szCs w:val="20"/>
        </w:rPr>
        <w:br/>
      </w:r>
      <w:r w:rsidR="00D96484">
        <w:rPr>
          <w:b/>
          <w:sz w:val="20"/>
          <w:szCs w:val="20"/>
        </w:rPr>
        <w:br/>
      </w:r>
      <w:r w:rsidR="00D96484">
        <w:rPr>
          <w:b/>
          <w:sz w:val="20"/>
          <w:szCs w:val="20"/>
        </w:rPr>
        <w:br/>
      </w:r>
      <w:r w:rsidR="00D96484" w:rsidRPr="00D96484">
        <w:rPr>
          <w:b/>
          <w:sz w:val="20"/>
          <w:szCs w:val="20"/>
        </w:rPr>
        <w:t>REGELS VAN DE ROYAL ESSO CLUB:</w:t>
      </w:r>
      <w:r w:rsidR="00D96484" w:rsidRPr="00D96484">
        <w:rPr>
          <w:b/>
          <w:sz w:val="20"/>
          <w:szCs w:val="20"/>
        </w:rPr>
        <w:br/>
        <w:t>1. Ons clubhuis is vanaf heden gesloten ten laatste om 23u wegens covid-19 regels</w:t>
      </w:r>
    </w:p>
    <w:p w14:paraId="70AC5F6B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 xml:space="preserve">2. </w:t>
      </w:r>
      <w:proofErr w:type="gramStart"/>
      <w:r w:rsidRPr="00D96484">
        <w:rPr>
          <w:b/>
          <w:sz w:val="20"/>
          <w:szCs w:val="20"/>
        </w:rPr>
        <w:t>Maximum aantal</w:t>
      </w:r>
      <w:proofErr w:type="gramEnd"/>
      <w:r w:rsidRPr="00D96484">
        <w:rPr>
          <w:b/>
          <w:sz w:val="20"/>
          <w:szCs w:val="20"/>
        </w:rPr>
        <w:t xml:space="preserve"> personen aan 1 tafel is momenteel beperkt tot 4 tenzij het over een</w:t>
      </w:r>
    </w:p>
    <w:p w14:paraId="1FD573A6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proofErr w:type="gramStart"/>
      <w:r w:rsidRPr="00D96484">
        <w:rPr>
          <w:b/>
          <w:sz w:val="20"/>
          <w:szCs w:val="20"/>
        </w:rPr>
        <w:t>grotere</w:t>
      </w:r>
      <w:proofErr w:type="gramEnd"/>
      <w:r w:rsidRPr="00D96484">
        <w:rPr>
          <w:b/>
          <w:sz w:val="20"/>
          <w:szCs w:val="20"/>
        </w:rPr>
        <w:t xml:space="preserve"> familie gaat.</w:t>
      </w:r>
    </w:p>
    <w:p w14:paraId="5AC270CF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>Het is daarom ook verboden tafels en stoelen te verplaatsen op het terras of in het</w:t>
      </w:r>
    </w:p>
    <w:p w14:paraId="706E964E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proofErr w:type="gramStart"/>
      <w:r w:rsidRPr="00D96484">
        <w:rPr>
          <w:b/>
          <w:sz w:val="20"/>
          <w:szCs w:val="20"/>
        </w:rPr>
        <w:t>cafetaria</w:t>
      </w:r>
      <w:proofErr w:type="gramEnd"/>
      <w:r w:rsidRPr="00D96484">
        <w:rPr>
          <w:b/>
          <w:sz w:val="20"/>
          <w:szCs w:val="20"/>
        </w:rPr>
        <w:t>.</w:t>
      </w:r>
    </w:p>
    <w:p w14:paraId="5D8917C2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>3. Mondmaskers verplicht op het clubhuis tenzij je aan tafel zit of tennist.</w:t>
      </w:r>
    </w:p>
    <w:p w14:paraId="6F615D31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>4. Registratie verplicht voor alle klanten (ook tennisleden). Iedereen die zich binnen het</w:t>
      </w:r>
    </w:p>
    <w:p w14:paraId="05411A57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proofErr w:type="gramStart"/>
      <w:r w:rsidRPr="00D96484">
        <w:rPr>
          <w:b/>
          <w:sz w:val="20"/>
          <w:szCs w:val="20"/>
        </w:rPr>
        <w:t>gebouw</w:t>
      </w:r>
      <w:proofErr w:type="gramEnd"/>
      <w:r w:rsidRPr="00D96484">
        <w:rPr>
          <w:b/>
          <w:sz w:val="20"/>
          <w:szCs w:val="20"/>
        </w:rPr>
        <w:t>/ poort bevind wordt als bezoeker aanzien! Dus tennissers die via de poort</w:t>
      </w:r>
    </w:p>
    <w:p w14:paraId="2D9C20B2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proofErr w:type="gramStart"/>
      <w:r w:rsidRPr="00D96484">
        <w:rPr>
          <w:b/>
          <w:sz w:val="20"/>
          <w:szCs w:val="20"/>
        </w:rPr>
        <w:t>binnenkomen</w:t>
      </w:r>
      <w:proofErr w:type="gramEnd"/>
      <w:r w:rsidRPr="00D96484">
        <w:rPr>
          <w:b/>
          <w:sz w:val="20"/>
          <w:szCs w:val="20"/>
        </w:rPr>
        <w:t xml:space="preserve"> en zich uit gewoonte rechtstreeks naar de pleinen begeven moeten zich</w:t>
      </w:r>
    </w:p>
    <w:p w14:paraId="599F2321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proofErr w:type="gramStart"/>
      <w:r w:rsidRPr="00D96484">
        <w:rPr>
          <w:b/>
          <w:sz w:val="20"/>
          <w:szCs w:val="20"/>
        </w:rPr>
        <w:t>eerst</w:t>
      </w:r>
      <w:proofErr w:type="gramEnd"/>
      <w:r w:rsidRPr="00D96484">
        <w:rPr>
          <w:b/>
          <w:sz w:val="20"/>
          <w:szCs w:val="20"/>
        </w:rPr>
        <w:t xml:space="preserve"> registreren. Ook al is op dat ogenblik de cafetaria (nog) niet </w:t>
      </w:r>
      <w:proofErr w:type="gramStart"/>
      <w:r w:rsidRPr="00D96484">
        <w:rPr>
          <w:b/>
          <w:sz w:val="20"/>
          <w:szCs w:val="20"/>
        </w:rPr>
        <w:t>open .</w:t>
      </w:r>
      <w:proofErr w:type="gramEnd"/>
    </w:p>
    <w:p w14:paraId="49139A5B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>Er is daarvoor steeds een register aanwezig*.</w:t>
      </w:r>
    </w:p>
    <w:p w14:paraId="10156815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 xml:space="preserve">Ook zitten op een stoel of bank langs de tennisbaan is aanwezig zijn in een </w:t>
      </w:r>
      <w:proofErr w:type="gramStart"/>
      <w:r w:rsidRPr="00D96484">
        <w:rPr>
          <w:b/>
          <w:sz w:val="20"/>
          <w:szCs w:val="20"/>
        </w:rPr>
        <w:t>horeca zaak</w:t>
      </w:r>
      <w:proofErr w:type="gramEnd"/>
      <w:r w:rsidRPr="00D96484">
        <w:rPr>
          <w:b/>
          <w:sz w:val="20"/>
          <w:szCs w:val="20"/>
        </w:rPr>
        <w:t>.</w:t>
      </w:r>
      <w:r w:rsidRPr="00D96484">
        <w:rPr>
          <w:b/>
          <w:sz w:val="20"/>
          <w:szCs w:val="20"/>
        </w:rPr>
        <w:br/>
      </w:r>
    </w:p>
    <w:p w14:paraId="2046AAFF" w14:textId="77777777" w:rsidR="00D96484" w:rsidRPr="00D96484" w:rsidRDefault="00D96484" w:rsidP="00D96484">
      <w:pPr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 xml:space="preserve">* Registratiegegevens worden door </w:t>
      </w:r>
      <w:proofErr w:type="gramStart"/>
      <w:r w:rsidRPr="00D96484">
        <w:rPr>
          <w:b/>
          <w:sz w:val="20"/>
          <w:szCs w:val="20"/>
        </w:rPr>
        <w:t>ons  4</w:t>
      </w:r>
      <w:proofErr w:type="gramEnd"/>
      <w:r w:rsidRPr="00D96484">
        <w:rPr>
          <w:b/>
          <w:sz w:val="20"/>
          <w:szCs w:val="20"/>
        </w:rPr>
        <w:t xml:space="preserve"> weken bijgehouden</w:t>
      </w:r>
    </w:p>
    <w:p w14:paraId="2EEC5D67" w14:textId="521AC969" w:rsidR="009E74B4" w:rsidRPr="00870EA6" w:rsidRDefault="009E74B4" w:rsidP="00870E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nl-BE"/>
        </w:rPr>
      </w:pPr>
      <w:r w:rsidRPr="00870EA6">
        <w:rPr>
          <w:b/>
          <w:sz w:val="20"/>
          <w:szCs w:val="20"/>
        </w:rPr>
        <w:br/>
      </w:r>
      <w:r w:rsidRPr="00870EA6">
        <w:rPr>
          <w:sz w:val="20"/>
          <w:szCs w:val="20"/>
        </w:rPr>
        <w:t>De gezondheid van ons personeel en van onze bezoekers hebben prioriteit vandaar dat volgende maatregelen zullen gelden:</w:t>
      </w:r>
      <w:r w:rsidRPr="00870EA6">
        <w:rPr>
          <w:b/>
          <w:sz w:val="20"/>
          <w:szCs w:val="20"/>
        </w:rPr>
        <w:br/>
      </w:r>
      <w:r w:rsidRPr="00870EA6">
        <w:rPr>
          <w:sz w:val="20"/>
          <w:szCs w:val="20"/>
        </w:rPr>
        <w:br/>
        <w:t>- Blijf a.u.b. thuis als u ziek bent.</w:t>
      </w:r>
      <w:r w:rsidRPr="00870EA6">
        <w:rPr>
          <w:sz w:val="20"/>
          <w:szCs w:val="20"/>
        </w:rPr>
        <w:br/>
        <w:t>- Het Clubhuis is enkel toegankelijk voor de leden van onze vereniging.</w:t>
      </w:r>
      <w:r w:rsidRPr="00870EA6">
        <w:rPr>
          <w:sz w:val="20"/>
          <w:szCs w:val="20"/>
        </w:rPr>
        <w:br/>
        <w:t xml:space="preserve">- Elke bezoeker wordt verzocht de Overheidsmaatregelen ter voorkoming van Covid-19 strikt op te </w:t>
      </w:r>
      <w:r w:rsidRPr="00870EA6">
        <w:rPr>
          <w:sz w:val="20"/>
          <w:szCs w:val="20"/>
        </w:rPr>
        <w:br/>
        <w:t xml:space="preserve">   volgen.</w:t>
      </w:r>
      <w:r w:rsidRPr="00870EA6">
        <w:rPr>
          <w:sz w:val="20"/>
          <w:szCs w:val="20"/>
        </w:rPr>
        <w:br/>
        <w:t>- Ontsmet regelmatig uw handen, ook bij binnenkomst en na ieder toilet bezoek.</w:t>
      </w:r>
      <w:r w:rsidRPr="00870EA6">
        <w:rPr>
          <w:sz w:val="20"/>
          <w:szCs w:val="20"/>
        </w:rPr>
        <w:br/>
        <w:t xml:space="preserve">- Slechts 1 persoon per toilet is toegestaan respecteer de 1.5m afstandsregel en wacht buiten de </w:t>
      </w:r>
      <w:r w:rsidRPr="00870EA6">
        <w:rPr>
          <w:sz w:val="20"/>
          <w:szCs w:val="20"/>
        </w:rPr>
        <w:br/>
        <w:t xml:space="preserve">   toiletten.</w:t>
      </w:r>
      <w:r w:rsidRPr="00870EA6">
        <w:rPr>
          <w:sz w:val="20"/>
          <w:szCs w:val="20"/>
        </w:rPr>
        <w:br/>
        <w:t>- Maaltijden en dranken worden steeds zittend geconsumeerd.</w:t>
      </w:r>
      <w:r w:rsidRPr="00870EA6">
        <w:rPr>
          <w:sz w:val="20"/>
          <w:szCs w:val="20"/>
        </w:rPr>
        <w:br/>
        <w:t xml:space="preserve">- Aan de toog staan en / of zitten is NIET toegestaan. Verplaatsingen tussen tafels zijn niet toegestaan </w:t>
      </w:r>
      <w:r w:rsidRPr="00870EA6">
        <w:rPr>
          <w:sz w:val="20"/>
          <w:szCs w:val="20"/>
        </w:rPr>
        <w:br/>
        <w:t xml:space="preserve">  (iedereen blijft in zijn tafel bubbel).</w:t>
      </w:r>
      <w:r w:rsidRPr="00870EA6">
        <w:rPr>
          <w:sz w:val="20"/>
          <w:szCs w:val="20"/>
        </w:rPr>
        <w:br/>
        <w:t>- Aan ouders vragen we om hun kinderen niet ‘binnen-en-buiten’ te laten lopen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br/>
      </w:r>
      <w:proofErr w:type="gramStart"/>
      <w:r w:rsidRPr="00870EA6">
        <w:rPr>
          <w:sz w:val="20"/>
          <w:szCs w:val="20"/>
        </w:rPr>
        <w:lastRenderedPageBreak/>
        <w:t>Indien</w:t>
      </w:r>
      <w:proofErr w:type="gramEnd"/>
      <w:r w:rsidRPr="00870EA6">
        <w:rPr>
          <w:sz w:val="20"/>
          <w:szCs w:val="20"/>
        </w:rPr>
        <w:t xml:space="preserve"> onze twee personeelsleden gelijktijdig aanwezig zijn voor drankbedeling gelden de Overheids- maatregelen m.b.t. bediening aan tafel. 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br/>
      </w:r>
      <w:proofErr w:type="gramStart"/>
      <w:r w:rsidRPr="00870EA6">
        <w:rPr>
          <w:sz w:val="20"/>
          <w:szCs w:val="20"/>
        </w:rPr>
        <w:t>Indien</w:t>
      </w:r>
      <w:proofErr w:type="gramEnd"/>
      <w:r w:rsidRPr="00870EA6">
        <w:rPr>
          <w:sz w:val="20"/>
          <w:szCs w:val="20"/>
        </w:rPr>
        <w:t xml:space="preserve"> slechts éen personeelslid aanwezig is voor drankbedeling gelden de eenmanszaak maatregelen:</w:t>
      </w:r>
      <w:r w:rsidRPr="00870EA6">
        <w:rPr>
          <w:sz w:val="20"/>
          <w:szCs w:val="20"/>
        </w:rPr>
        <w:br/>
        <w:t xml:space="preserve">- Er mag dan aan de </w:t>
      </w:r>
      <w:proofErr w:type="spellStart"/>
      <w:r w:rsidRPr="00870EA6">
        <w:rPr>
          <w:sz w:val="20"/>
          <w:szCs w:val="20"/>
        </w:rPr>
        <w:t>pre-toog</w:t>
      </w:r>
      <w:proofErr w:type="spellEnd"/>
      <w:r w:rsidRPr="00870EA6">
        <w:rPr>
          <w:sz w:val="20"/>
          <w:szCs w:val="20"/>
        </w:rPr>
        <w:t xml:space="preserve"> besteld, afgehaald en betaald worden steeds op afstand van +1.50m</w:t>
      </w:r>
      <w:r w:rsidRPr="00870EA6">
        <w:rPr>
          <w:sz w:val="20"/>
          <w:szCs w:val="20"/>
        </w:rPr>
        <w:br/>
        <w:t xml:space="preserve">- De </w:t>
      </w:r>
      <w:proofErr w:type="spellStart"/>
      <w:r w:rsidRPr="00870EA6">
        <w:rPr>
          <w:sz w:val="20"/>
          <w:szCs w:val="20"/>
        </w:rPr>
        <w:t>pre-toog</w:t>
      </w:r>
      <w:proofErr w:type="spellEnd"/>
      <w:r w:rsidRPr="00870EA6">
        <w:rPr>
          <w:sz w:val="20"/>
          <w:szCs w:val="20"/>
        </w:rPr>
        <w:t xml:space="preserve"> afhaal- en de terugbreng- plekken zullen duidelijk aangegeven worden.</w:t>
      </w:r>
      <w:r w:rsidRPr="00870EA6">
        <w:rPr>
          <w:sz w:val="20"/>
          <w:szCs w:val="20"/>
        </w:rPr>
        <w:br/>
        <w:t xml:space="preserve">- Per tafel wordt een tafelverantwoordelijke aangeduid: hij/zij bestelt en haalt op aan de </w:t>
      </w:r>
      <w:proofErr w:type="spellStart"/>
      <w:r w:rsidRPr="00870EA6">
        <w:rPr>
          <w:sz w:val="20"/>
          <w:szCs w:val="20"/>
        </w:rPr>
        <w:t>pre-toog</w:t>
      </w:r>
      <w:proofErr w:type="spellEnd"/>
      <w:r w:rsidRPr="00870EA6">
        <w:rPr>
          <w:sz w:val="20"/>
          <w:szCs w:val="20"/>
        </w:rPr>
        <w:t>.</w:t>
      </w:r>
      <w:r w:rsidRPr="00870EA6">
        <w:rPr>
          <w:sz w:val="20"/>
          <w:szCs w:val="20"/>
        </w:rPr>
        <w:br/>
        <w:t xml:space="preserve">- De te volgen route en de doorgangzones zullen aangeduid zijn. </w:t>
      </w:r>
      <w:r w:rsidRPr="00870EA6">
        <w:rPr>
          <w:sz w:val="20"/>
          <w:szCs w:val="20"/>
        </w:rPr>
        <w:br/>
        <w:t>- De betaling gebeurt bij voorkeur steed</w:t>
      </w:r>
      <w:r w:rsidR="001801B6">
        <w:rPr>
          <w:sz w:val="20"/>
          <w:szCs w:val="20"/>
        </w:rPr>
        <w:t>s elektronisch of contactloos.</w:t>
      </w:r>
      <w:r w:rsidR="001801B6">
        <w:rPr>
          <w:sz w:val="20"/>
          <w:szCs w:val="20"/>
        </w:rPr>
        <w:br/>
      </w:r>
      <w:r w:rsidRPr="00870EA6">
        <w:rPr>
          <w:rFonts w:ascii="Calibri" w:eastAsia="Times New Roman" w:hAnsi="Calibri" w:cs="Calibri"/>
          <w:color w:val="222222"/>
          <w:sz w:val="20"/>
          <w:szCs w:val="20"/>
          <w:lang w:eastAsia="nl-BE"/>
        </w:rPr>
        <w:br/>
        <w:t>Namens het bes</w:t>
      </w:r>
      <w:r w:rsidR="001801B6">
        <w:rPr>
          <w:rFonts w:ascii="Calibri" w:eastAsia="Times New Roman" w:hAnsi="Calibri" w:cs="Calibri"/>
          <w:color w:val="222222"/>
          <w:sz w:val="20"/>
          <w:szCs w:val="20"/>
          <w:lang w:eastAsia="nl-BE"/>
        </w:rPr>
        <w:t>tuur van SKD-Z</w:t>
      </w:r>
      <w:r w:rsidR="001801B6">
        <w:rPr>
          <w:rFonts w:ascii="Calibri" w:eastAsia="Times New Roman" w:hAnsi="Calibri" w:cs="Calibri"/>
          <w:color w:val="222222"/>
          <w:sz w:val="20"/>
          <w:szCs w:val="20"/>
          <w:lang w:eastAsia="nl-BE"/>
        </w:rPr>
        <w:br/>
        <w:t>Raoul Heyndrickx</w:t>
      </w:r>
    </w:p>
    <w:p w14:paraId="3CC805E5" w14:textId="11D41632" w:rsidR="006D5991" w:rsidRPr="009E74B4" w:rsidRDefault="00BB424A" w:rsidP="00D964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</w:p>
    <w:p w14:paraId="095CFFA8" w14:textId="77777777" w:rsidR="00D96484" w:rsidRPr="009E74B4" w:rsidRDefault="00D96484">
      <w:pPr>
        <w:rPr>
          <w:sz w:val="20"/>
          <w:szCs w:val="20"/>
        </w:rPr>
      </w:pPr>
    </w:p>
    <w:sectPr w:rsidR="00D96484" w:rsidRPr="009E74B4" w:rsidSect="00C90A32">
      <w:headerReference w:type="default" r:id="rId7"/>
      <w:pgSz w:w="11906" w:h="16838"/>
      <w:pgMar w:top="709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75180" w14:textId="77777777" w:rsidR="00B95E1B" w:rsidRDefault="00B95E1B" w:rsidP="006D5991">
      <w:pPr>
        <w:spacing w:after="0" w:line="240" w:lineRule="auto"/>
      </w:pPr>
      <w:r>
        <w:separator/>
      </w:r>
    </w:p>
  </w:endnote>
  <w:endnote w:type="continuationSeparator" w:id="0">
    <w:p w14:paraId="670BA3B8" w14:textId="77777777" w:rsidR="00B95E1B" w:rsidRDefault="00B95E1B" w:rsidP="006D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09F36" w14:textId="77777777" w:rsidR="00B95E1B" w:rsidRDefault="00B95E1B" w:rsidP="006D5991">
      <w:pPr>
        <w:spacing w:after="0" w:line="240" w:lineRule="auto"/>
      </w:pPr>
      <w:r>
        <w:separator/>
      </w:r>
    </w:p>
  </w:footnote>
  <w:footnote w:type="continuationSeparator" w:id="0">
    <w:p w14:paraId="252D8C59" w14:textId="77777777" w:rsidR="00B95E1B" w:rsidRDefault="00B95E1B" w:rsidP="006D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1A476" w14:textId="77777777" w:rsidR="006D5991" w:rsidRPr="000D2F2E" w:rsidRDefault="006D5991" w:rsidP="00C02B3F">
    <w:pPr>
      <w:spacing w:after="0" w:line="240" w:lineRule="auto"/>
      <w:ind w:left="3687" w:firstLine="708"/>
      <w:rPr>
        <w:rFonts w:ascii="Times New Roman" w:eastAsia="Times New Roman" w:hAnsi="Times New Roman" w:cs="Times New Roman"/>
        <w:b/>
        <w:sz w:val="36"/>
        <w:szCs w:val="36"/>
        <w:lang w:val="nl-NL" w:eastAsia="nl-NL"/>
      </w:rPr>
    </w:pPr>
    <w:r w:rsidRPr="000D2F2E">
      <w:rPr>
        <w:noProof/>
        <w:sz w:val="36"/>
        <w:szCs w:val="36"/>
        <w:lang w:eastAsia="nl-BE"/>
      </w:rPr>
      <w:drawing>
        <wp:anchor distT="0" distB="0" distL="114300" distR="114300" simplePos="0" relativeHeight="251658240" behindDoc="1" locked="0" layoutInCell="1" allowOverlap="1" wp14:anchorId="434213C6" wp14:editId="58FD62E1">
          <wp:simplePos x="0" y="0"/>
          <wp:positionH relativeFrom="column">
            <wp:posOffset>-23496</wp:posOffset>
          </wp:positionH>
          <wp:positionV relativeFrom="paragraph">
            <wp:posOffset>-97155</wp:posOffset>
          </wp:positionV>
          <wp:extent cx="1364679" cy="838200"/>
          <wp:effectExtent l="0" t="0" r="698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6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7" t="13379"/>
                  <a:stretch>
                    <a:fillRect/>
                  </a:stretch>
                </pic:blipFill>
                <pic:spPr bwMode="auto">
                  <a:xfrm>
                    <a:off x="0" y="0"/>
                    <a:ext cx="1359480" cy="83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F2E">
      <w:rPr>
        <w:rFonts w:ascii="Times New Roman" w:eastAsia="Times New Roman" w:hAnsi="Times New Roman" w:cs="Times New Roman"/>
        <w:b/>
        <w:sz w:val="36"/>
        <w:szCs w:val="36"/>
        <w:lang w:val="nl-NL" w:eastAsia="nl-NL"/>
      </w:rPr>
      <w:t>Schaakkring Deurne</w:t>
    </w:r>
    <w:r w:rsidR="00152651" w:rsidRPr="000D2F2E">
      <w:rPr>
        <w:rFonts w:ascii="Times New Roman" w:eastAsia="Times New Roman" w:hAnsi="Times New Roman" w:cs="Times New Roman"/>
        <w:b/>
        <w:sz w:val="36"/>
        <w:szCs w:val="36"/>
        <w:lang w:val="nl-NL" w:eastAsia="nl-NL"/>
      </w:rPr>
      <w:t>-</w:t>
    </w:r>
    <w:r w:rsidRPr="000D2F2E">
      <w:rPr>
        <w:rFonts w:ascii="Times New Roman" w:eastAsia="Times New Roman" w:hAnsi="Times New Roman" w:cs="Times New Roman"/>
        <w:b/>
        <w:sz w:val="36"/>
        <w:szCs w:val="36"/>
        <w:lang w:val="nl-NL" w:eastAsia="nl-NL"/>
      </w:rPr>
      <w:t>Zuid</w:t>
    </w:r>
  </w:p>
  <w:p w14:paraId="751F0FE4" w14:textId="77777777" w:rsidR="006D5991" w:rsidRPr="009E74B4" w:rsidRDefault="00C02B3F" w:rsidP="00C02B3F">
    <w:pPr>
      <w:spacing w:after="0" w:line="240" w:lineRule="auto"/>
      <w:ind w:left="4395"/>
      <w:rPr>
        <w:rFonts w:ascii="Times New Roman" w:eastAsia="Times New Roman" w:hAnsi="Times New Roman" w:cs="Times New Roman"/>
        <w:b/>
        <w:sz w:val="24"/>
        <w:szCs w:val="24"/>
        <w:lang w:eastAsia="nl-NL"/>
      </w:rPr>
    </w:pPr>
    <w:r w:rsidRPr="009E74B4">
      <w:rPr>
        <w:rFonts w:ascii="Times New Roman" w:eastAsia="Times New Roman" w:hAnsi="Times New Roman" w:cs="Times New Roman"/>
        <w:b/>
        <w:sz w:val="24"/>
        <w:szCs w:val="24"/>
        <w:lang w:eastAsia="nl-NL"/>
      </w:rPr>
      <w:t>Zalen Royal ESSO Club</w:t>
    </w:r>
    <w:r w:rsidRPr="009E74B4">
      <w:rPr>
        <w:rFonts w:ascii="Times New Roman" w:eastAsia="Times New Roman" w:hAnsi="Times New Roman" w:cs="Times New Roman"/>
        <w:b/>
        <w:sz w:val="24"/>
        <w:szCs w:val="24"/>
        <w:lang w:eastAsia="nl-NL"/>
      </w:rPr>
      <w:br/>
    </w:r>
    <w:r w:rsidR="000D2F2E" w:rsidRPr="009E74B4">
      <w:rPr>
        <w:rFonts w:ascii="Times New Roman" w:eastAsia="Times New Roman" w:hAnsi="Times New Roman" w:cs="Times New Roman"/>
        <w:b/>
        <w:sz w:val="24"/>
        <w:szCs w:val="24"/>
        <w:lang w:eastAsia="nl-NL"/>
      </w:rPr>
      <w:t>Boekenberglei 232</w:t>
    </w:r>
  </w:p>
  <w:p w14:paraId="43B1938A" w14:textId="77777777" w:rsidR="006D5991" w:rsidRPr="006D5991" w:rsidRDefault="006D5991" w:rsidP="00C02B3F">
    <w:pPr>
      <w:spacing w:after="0" w:line="240" w:lineRule="auto"/>
      <w:ind w:left="3687" w:firstLine="708"/>
      <w:rPr>
        <w:rFonts w:ascii="Times New Roman" w:eastAsia="Times New Roman" w:hAnsi="Times New Roman" w:cs="Times New Roman"/>
        <w:b/>
        <w:sz w:val="24"/>
        <w:szCs w:val="24"/>
        <w:lang w:val="nl-NL" w:eastAsia="nl-NL"/>
      </w:rPr>
    </w:pPr>
    <w:r w:rsidRPr="006D5991">
      <w:rPr>
        <w:rFonts w:ascii="Times New Roman" w:eastAsia="Times New Roman" w:hAnsi="Times New Roman" w:cs="Times New Roman"/>
        <w:b/>
        <w:sz w:val="24"/>
        <w:szCs w:val="24"/>
        <w:lang w:val="nl-NL" w:eastAsia="nl-NL"/>
      </w:rPr>
      <w:t>2100 Deurne</w:t>
    </w:r>
  </w:p>
  <w:p w14:paraId="0E75FCC3" w14:textId="77777777" w:rsidR="006D5991" w:rsidRDefault="006D59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54CB"/>
    <w:multiLevelType w:val="hybridMultilevel"/>
    <w:tmpl w:val="51323F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91"/>
    <w:rsid w:val="00001A17"/>
    <w:rsid w:val="000D2F2E"/>
    <w:rsid w:val="00152651"/>
    <w:rsid w:val="001801B6"/>
    <w:rsid w:val="001C654D"/>
    <w:rsid w:val="0025725C"/>
    <w:rsid w:val="003A6EFA"/>
    <w:rsid w:val="003C2F8E"/>
    <w:rsid w:val="004B267B"/>
    <w:rsid w:val="00570C92"/>
    <w:rsid w:val="005E5088"/>
    <w:rsid w:val="00615831"/>
    <w:rsid w:val="006D5991"/>
    <w:rsid w:val="007D4F0B"/>
    <w:rsid w:val="008524CE"/>
    <w:rsid w:val="00870EA6"/>
    <w:rsid w:val="009E74B4"/>
    <w:rsid w:val="00A0018F"/>
    <w:rsid w:val="00A66690"/>
    <w:rsid w:val="00B3703E"/>
    <w:rsid w:val="00B95E1B"/>
    <w:rsid w:val="00BB424A"/>
    <w:rsid w:val="00C02B3F"/>
    <w:rsid w:val="00C42530"/>
    <w:rsid w:val="00C90A32"/>
    <w:rsid w:val="00D24CF6"/>
    <w:rsid w:val="00D74A6F"/>
    <w:rsid w:val="00D96484"/>
    <w:rsid w:val="00F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C8CAFB"/>
  <w15:docId w15:val="{94CF35EC-4081-4666-887A-649AD5CB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5991"/>
  </w:style>
  <w:style w:type="paragraph" w:styleId="Voettekst">
    <w:name w:val="footer"/>
    <w:basedOn w:val="Standaard"/>
    <w:link w:val="VoettekstChar"/>
    <w:uiPriority w:val="99"/>
    <w:unhideWhenUsed/>
    <w:rsid w:val="006D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5991"/>
  </w:style>
  <w:style w:type="paragraph" w:styleId="Lijstalinea">
    <w:name w:val="List Paragraph"/>
    <w:basedOn w:val="Standaard"/>
    <w:uiPriority w:val="34"/>
    <w:qFormat/>
    <w:rsid w:val="008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</dc:creator>
  <cp:lastModifiedBy>Raoul Heyndrickx</cp:lastModifiedBy>
  <cp:revision>2</cp:revision>
  <cp:lastPrinted>2020-06-20T08:07:00Z</cp:lastPrinted>
  <dcterms:created xsi:type="dcterms:W3CDTF">2020-09-06T14:15:00Z</dcterms:created>
  <dcterms:modified xsi:type="dcterms:W3CDTF">2020-09-06T14:15:00Z</dcterms:modified>
</cp:coreProperties>
</file>